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5F" w:rsidRDefault="00B93C5F" w:rsidP="00B93C5F">
      <w:pPr>
        <w:pStyle w:val="a4"/>
        <w:spacing w:before="0" w:beforeAutospacing="0" w:after="0" w:afterAutospacing="0"/>
        <w:ind w:right="-567"/>
        <w:jc w:val="right"/>
      </w:pPr>
      <w:r>
        <w:rPr>
          <w:b/>
          <w:bCs/>
          <w:color w:val="000000"/>
          <w:sz w:val="22"/>
          <w:szCs w:val="22"/>
        </w:rPr>
        <w:t>Приложение 1 к Заявлению о приеме на обучение</w:t>
      </w:r>
    </w:p>
    <w:p w:rsidR="00B93C5F" w:rsidRDefault="00B93C5F" w:rsidP="008214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8214B0" w:rsidRPr="00E933F4" w:rsidRDefault="008214B0" w:rsidP="008214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СОГЛАСИЕ</w:t>
      </w:r>
    </w:p>
    <w:p w:rsidR="008214B0" w:rsidRPr="00E933F4" w:rsidRDefault="008214B0" w:rsidP="008214B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на обработку персональных данных</w:t>
      </w:r>
    </w:p>
    <w:p w:rsidR="008214B0" w:rsidRPr="00E933F4" w:rsidRDefault="008214B0" w:rsidP="008214B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(в целях допуска к вступительным испытаниям и обучения в аспирантуре)</w:t>
      </w:r>
    </w:p>
    <w:p w:rsidR="008214B0" w:rsidRPr="00E933F4" w:rsidRDefault="008214B0" w:rsidP="008214B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Я (</w:t>
      </w:r>
      <w:r w:rsidRPr="00E933F4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ФИО субъекта персональных данных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),</w:t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6542D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bookmarkStart w:id="0" w:name="_GoBack"/>
      <w:bookmarkEnd w:id="0"/>
    </w:p>
    <w:p w:rsidR="008214B0" w:rsidRPr="00E933F4" w:rsidRDefault="008214B0" w:rsidP="008214B0">
      <w:pPr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 xml:space="preserve">паспортные данные 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>серия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  <w:t>№</w:t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  <w:r w:rsidR="00FD49D9">
        <w:rPr>
          <w:rFonts w:ascii="Times New Roman" w:eastAsia="HiddenHorzOCR" w:hAnsi="Times New Roman" w:cs="Times New Roman"/>
          <w:position w:val="6"/>
          <w:sz w:val="24"/>
          <w:szCs w:val="24"/>
          <w:u w:val="single"/>
          <w:lang w:val="ru-RU"/>
        </w:rPr>
        <w:tab/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выдан 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«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  <w:t>»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  <w:t>20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  <w:t xml:space="preserve"> г.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наименование подразделения, выдавшего паспорт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код подразделения, выдавшего паспорт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зарегистрированный(ая) по адресу (</w:t>
      </w:r>
      <w:r w:rsidRPr="00E933F4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с индексом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)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 xml:space="preserve"> 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проживающий(ая) по адресу (</w:t>
      </w:r>
      <w:r w:rsidRPr="00E933F4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с индексом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)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 xml:space="preserve"> 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телефон(ы)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</w:rPr>
        <w:t>e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</w:t>
      </w:r>
      <w:r w:rsidRPr="00E933F4">
        <w:rPr>
          <w:rFonts w:ascii="Times New Roman" w:hAnsi="Times New Roman" w:cs="Times New Roman"/>
          <w:noProof/>
          <w:sz w:val="24"/>
          <w:szCs w:val="24"/>
        </w:rPr>
        <w:t>mail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(далее именуемый «Субъект»),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ст.9 Федерального закона от 27.07.2006 № 152-ФЗ «О персональных данных», даю согласие </w:t>
      </w:r>
      <w:r w:rsidRPr="00E933F4">
        <w:rPr>
          <w:rFonts w:ascii="Times New Roman" w:hAnsi="Times New Roman" w:cs="Times New Roman"/>
          <w:bCs/>
          <w:sz w:val="24"/>
          <w:szCs w:val="24"/>
          <w:lang w:val="ru-RU"/>
        </w:rPr>
        <w:t>Федеральному государственному бюджетному учреждению науки Институту химической кинетики и горения им. В.В. Воеводского Сибирского отделения Российской академии наук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расположенному по адресу: 630090, г. Новосибирск, улица Институтская, </w:t>
      </w:r>
      <w:proofErr w:type="gramStart"/>
      <w:r w:rsidRPr="00E933F4">
        <w:rPr>
          <w:rFonts w:ascii="Times New Roman" w:hAnsi="Times New Roman" w:cs="Times New Roman"/>
          <w:sz w:val="24"/>
          <w:szCs w:val="24"/>
          <w:lang w:val="ru-RU"/>
        </w:rPr>
        <w:t>3  (</w:t>
      </w:r>
      <w:proofErr w:type="gramEnd"/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ИНН 5408100160, ОГРН 1025403648445) (далее 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именуемому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 «Оператор»)</w:t>
      </w:r>
    </w:p>
    <w:p w:rsidR="008214B0" w:rsidRPr="00E933F4" w:rsidRDefault="008214B0" w:rsidP="008214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на обработку моих персональных данных, а именно: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фамилия, имя, отчество, включая прежние (с датой и местом их изменения)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пол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гражданство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дата (число, месяц, год) и место рождения; возраст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паспортные данные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>страховой номер индивидуального лицевого счета (СНИЛС)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адрес регистрации и фактического проживания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данные миграционного учета (при наличии)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семейное положение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номера телефонов (домашний, мобильный, рабочий)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адрес электронной почты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- сведения об образовании, квалификации, наличии специальных знаний и подготовки (в </w:t>
      </w:r>
      <w:proofErr w:type="spellStart"/>
      <w:r w:rsidRPr="00E933F4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E933F4">
        <w:rPr>
          <w:rFonts w:ascii="Times New Roman" w:hAnsi="Times New Roman" w:cs="Times New Roman"/>
          <w:sz w:val="24"/>
          <w:szCs w:val="24"/>
          <w:lang w:val="ru-RU"/>
        </w:rPr>
        <w:t>. наименование учебного заведения, годы обучения, уровень образования, квалификация, реквизиты документа об образовании)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сведения о сданных кандидатских экзаменах, об опубликованных научных работах, об индивидуальных достижениях (при наличии)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сведения о наличии особых прав и льгот при приеме на обучение по программам подготовки научных и научно-педагогических кадров в аспирантуре и об основаниях возникновения соответствующих прав и льгот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данные медицинского характера, необходимые для поступления (в случаях, предусмотренных законодательством)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личные фотографии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иные данные, предоставляемые Оператору, в связи с участием в приемной кампании Оператора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сведения о процессе обучения в аспирантуре Оператора (в том числе об успеваемости) 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сведения о научной, творческой и профессиональной деятельности за период обучения в аспирантуре Оператора 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иные данные, предоставляемые в связи с обучением в аспирантуре Оператора.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Предоставляю право 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>Оператору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осуществлять 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любое действие (операцию) или совокупность действий (операций), совершаемых с использованием средств 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автоматизации, а также без использования таких средств, с персональными данными, указанными выше,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целях: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защиты конституционных прав и законных интересов граждан, улучшения условий обучения,  пользования льготами, предусмотренными законодательством Российской Федерации и локальными актами Оператора, содействия в обучении и трудоустройстве, 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обеспечения соблюдения законов и иных нормативных правовых актов, локальных нормативных актов Оператора,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обеспечения личной безопасности, сохранности имущества,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размещения на официальном сайте Оператора сведений о поступающих с указанием сведений о приеме или об отказе в приеме вступительных документов, приказов о зачислении, об участии Субъекта в прохождении вступительных испытаний и результатов таких испытаний, 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размещения на официальном сайте Оператора сведений об обучающихся с указанием сведений о процессе обучения в аспирантуре Оператора, сведений о научной, творческой и профессиональной деятельности Субъекта за период обучения в аспирантуре Оператора, 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>иных данных, предоставляемые в связи с обучением в аспирантуре Оператора,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информационного обеспечения и мониторинга образовательной, научной, организационной и финансово-экономической деятельности Оператора,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- сбора и последующего архивного хранения сведений о поступающих и обучающихся,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осуществления уставной деятельности 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>Оператора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4B0" w:rsidRPr="00E933F4" w:rsidRDefault="008214B0" w:rsidP="00821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Согласие на обработку персональных данных может быть отозвано Субъектом в любое время путем подачи 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>Оператору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письменного заявления с указанием мотивированных причин отзыва.</w:t>
      </w: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Настоящее согласие действует с момента его предоставления (подписания) непрерывно:</w:t>
      </w: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на период приема вступительных документов, проведения приемных испытаний и зачисления </w:t>
      </w:r>
      <w:r w:rsidRPr="00E933F4">
        <w:rPr>
          <w:rFonts w:ascii="Times New Roman" w:eastAsiaTheme="minorHAnsi" w:hAnsi="Times New Roman" w:cs="Times New Roman"/>
          <w:sz w:val="24"/>
          <w:szCs w:val="24"/>
          <w:lang w:val="ru-RU"/>
        </w:rPr>
        <w:t>Субъекта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на обучение,</w:t>
      </w: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 в </w:t>
      </w:r>
      <w:r w:rsidRPr="00E933F4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случае зачисления Субъекта на обучение – на весь период его обучения, а также </w:t>
      </w: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после прекращения обучения – на срок, установленный 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федеральным</w:t>
      </w:r>
      <w:r w:rsidRPr="00E933F4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законодательством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регулирующим </w:t>
      </w:r>
      <w:r w:rsidRPr="00E933F4">
        <w:rPr>
          <w:rFonts w:ascii="Times New Roman" w:eastAsiaTheme="minorHAnsi" w:hAnsi="Times New Roman" w:cs="Times New Roman"/>
          <w:sz w:val="24"/>
          <w:szCs w:val="24"/>
          <w:lang w:val="ru-RU"/>
        </w:rPr>
        <w:t>отношения в сфере управления архивным делом в Российской Федерации и локальными нормативными актами Оператора.</w:t>
      </w: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Указанный срок не ограничивает 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>Оператора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в вопросах организации архивного хранения документов, содержащих персональные данные, в электронной форме.</w:t>
      </w: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>_________________________________________________________________________________</w:t>
      </w: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>(</w:t>
      </w:r>
      <w:r w:rsidRPr="00E933F4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/>
        </w:rPr>
        <w:t>Ф.И.О. полностью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>)</w:t>
      </w:r>
    </w:p>
    <w:p w:rsidR="008214B0" w:rsidRPr="00E933F4" w:rsidRDefault="008214B0" w:rsidP="0082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 xml:space="preserve">«____» _______________ 20___ г. 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  <w:t xml:space="preserve">_________________ 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  <w:t>подпись</w:t>
      </w:r>
    </w:p>
    <w:p w:rsidR="005F461E" w:rsidRPr="00E933F4" w:rsidRDefault="005F461E" w:rsidP="005F461E">
      <w:pPr>
        <w:spacing w:after="0" w:line="240" w:lineRule="auto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sectPr w:rsidR="005F461E" w:rsidRPr="00E933F4" w:rsidSect="0067268C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68"/>
    <w:rsid w:val="000F1E91"/>
    <w:rsid w:val="005F461E"/>
    <w:rsid w:val="00627F76"/>
    <w:rsid w:val="006542DD"/>
    <w:rsid w:val="0067268C"/>
    <w:rsid w:val="006E1468"/>
    <w:rsid w:val="008214B0"/>
    <w:rsid w:val="009A19FB"/>
    <w:rsid w:val="00B93C5F"/>
    <w:rsid w:val="00C762B4"/>
    <w:rsid w:val="00D064FE"/>
    <w:rsid w:val="00F606E7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A55F"/>
  <w15:chartTrackingRefBased/>
  <w15:docId w15:val="{679A122D-127E-4098-9F01-5F9DC7B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B4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2B4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93C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1FD9-A755-4E91-B823-93A9B2DE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6</cp:revision>
  <dcterms:created xsi:type="dcterms:W3CDTF">2025-06-20T06:02:00Z</dcterms:created>
  <dcterms:modified xsi:type="dcterms:W3CDTF">2025-06-20T06:46:00Z</dcterms:modified>
</cp:coreProperties>
</file>